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Francais 8</w:t>
        <w:tab/>
        <w:tab/>
        <w:tab/>
        <w:tab/>
        <w:tab/>
        <w:tab/>
        <w:tab/>
        <w:tab/>
        <w:t xml:space="preserve">Ms. Valani et Ms. Valante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Georgia" w:cs="Georgia" w:eastAsia="Georgia" w:hAnsi="Georgia"/>
          <w:b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sz w:val="28"/>
          <w:szCs w:val="28"/>
          <w:rtl w:val="0"/>
        </w:rPr>
        <w:t xml:space="preserve">Revue pour l’examen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Here is a list of topics to review for the French 8 Exam. In order to study, you will need: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  <w:u w:val="none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This list of topics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  <w:u w:val="none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Your notes/handouts from class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  <w:u w:val="none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Your textbooks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Georgia" w:cs="Georgia" w:eastAsia="Georgia" w:hAnsi="Georgia"/>
          <w:u w:val="none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All test and quiz review packages (if you have lost your copy you can find a copy on the wiki posted under the day it was given)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b w:val="1"/>
          <w:u w:val="single"/>
        </w:rPr>
      </w:pPr>
      <w:r w:rsidDel="00000000" w:rsidR="00000000" w:rsidRPr="00000000">
        <w:rPr>
          <w:rFonts w:ascii="Georgia" w:cs="Georgia" w:eastAsia="Georgia" w:hAnsi="Georgia"/>
          <w:b w:val="1"/>
          <w:u w:val="single"/>
          <w:rtl w:val="0"/>
        </w:rPr>
        <w:t xml:space="preserve">Unité 1 - Ma Famille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Family vocabulary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Family tree + questions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Regular verbs in the present tense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ER verbs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Negation (ne … pas)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Irregular verbs (avoir et être)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Hobbies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Regular and irregular adjectives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Possessive adjectives (mon, ma, mes …)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b w:val="1"/>
          <w:u w:val="single"/>
        </w:rPr>
      </w:pPr>
      <w:r w:rsidDel="00000000" w:rsidR="00000000" w:rsidRPr="00000000">
        <w:rPr>
          <w:rFonts w:ascii="Georgia" w:cs="Georgia" w:eastAsia="Georgia" w:hAnsi="Georgia"/>
          <w:b w:val="1"/>
          <w:u w:val="single"/>
          <w:rtl w:val="0"/>
        </w:rPr>
        <w:t xml:space="preserve">Unité 2 - Aventures Extrêmes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Regular verbs in the present tense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IR, RE verbs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Common ER, IR, RE verbs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Irregular verbs (faire and aller)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Emotions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Yes/No questions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Information questions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Je vole (song)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Georgia" w:cs="Georgia" w:eastAsia="Georgia" w:hAnsi="Georgia"/>
          <w:b w:val="1"/>
          <w:u w:val="single"/>
        </w:rPr>
      </w:pPr>
      <w:bookmarkStart w:colFirst="0" w:colLast="0" w:name="_g5o95cegih96" w:id="0"/>
      <w:bookmarkEnd w:id="0"/>
      <w:r w:rsidDel="00000000" w:rsidR="00000000" w:rsidRPr="00000000">
        <w:rPr>
          <w:rFonts w:ascii="Georgia" w:cs="Georgia" w:eastAsia="Georgia" w:hAnsi="Georgia"/>
          <w:b w:val="1"/>
          <w:u w:val="single"/>
          <w:rtl w:val="0"/>
        </w:rPr>
        <w:t xml:space="preserve">Unité 3 - Trouve ta Cause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40" w:lineRule="auto"/>
        <w:ind w:left="720" w:hanging="360"/>
        <w:contextualSpacing w:val="1"/>
        <w:rPr>
          <w:rFonts w:ascii="Georgia" w:cs="Georgia" w:eastAsia="Georgia" w:hAnsi="Georgia"/>
        </w:rPr>
      </w:pPr>
      <w:bookmarkStart w:colFirst="0" w:colLast="0" w:name="_4pxaue21r5vx" w:id="1"/>
      <w:bookmarkEnd w:id="1"/>
      <w:r w:rsidDel="00000000" w:rsidR="00000000" w:rsidRPr="00000000">
        <w:rPr>
          <w:rFonts w:ascii="Georgia" w:cs="Georgia" w:eastAsia="Georgia" w:hAnsi="Georgia"/>
          <w:rtl w:val="0"/>
        </w:rPr>
        <w:t xml:space="preserve">Near future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40" w:lineRule="auto"/>
        <w:ind w:left="720" w:hanging="360"/>
        <w:contextualSpacing w:val="1"/>
        <w:rPr>
          <w:rFonts w:ascii="Georgia" w:cs="Georgia" w:eastAsia="Georgia" w:hAnsi="Georgia"/>
        </w:rPr>
      </w:pPr>
      <w:bookmarkStart w:colFirst="0" w:colLast="0" w:name="_7snko47lq7i2" w:id="2"/>
      <w:bookmarkEnd w:id="2"/>
      <w:r w:rsidDel="00000000" w:rsidR="00000000" w:rsidRPr="00000000">
        <w:rPr>
          <w:rFonts w:ascii="Georgia" w:cs="Georgia" w:eastAsia="Georgia" w:hAnsi="Georgia"/>
          <w:rtl w:val="0"/>
        </w:rPr>
        <w:t xml:space="preserve">The imperative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40" w:lineRule="auto"/>
        <w:ind w:left="720" w:hanging="360"/>
        <w:contextualSpacing w:val="1"/>
        <w:rPr>
          <w:rFonts w:ascii="Georgia" w:cs="Georgia" w:eastAsia="Georgia" w:hAnsi="Georgia"/>
        </w:rPr>
      </w:pPr>
      <w:bookmarkStart w:colFirst="0" w:colLast="0" w:name="_xo2knx1cpxaq" w:id="3"/>
      <w:bookmarkEnd w:id="3"/>
      <w:r w:rsidDel="00000000" w:rsidR="00000000" w:rsidRPr="00000000">
        <w:rPr>
          <w:rFonts w:ascii="Georgia" w:cs="Georgia" w:eastAsia="Georgia" w:hAnsi="Georgia"/>
          <w:rtl w:val="0"/>
        </w:rPr>
        <w:t xml:space="preserve">Body parts in French (vocabulary)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40" w:lineRule="auto"/>
        <w:ind w:left="720" w:hanging="360"/>
        <w:contextualSpacing w:val="1"/>
        <w:rPr>
          <w:rFonts w:ascii="Georgia" w:cs="Georgia" w:eastAsia="Georgia" w:hAnsi="Georgia"/>
        </w:rPr>
      </w:pPr>
      <w:bookmarkStart w:colFirst="0" w:colLast="0" w:name="_bnbfm7jp3n5f" w:id="4"/>
      <w:bookmarkEnd w:id="4"/>
      <w:r w:rsidDel="00000000" w:rsidR="00000000" w:rsidRPr="00000000">
        <w:rPr>
          <w:rFonts w:ascii="Georgia" w:cs="Georgia" w:eastAsia="Georgia" w:hAnsi="Georgia"/>
          <w:rtl w:val="0"/>
        </w:rPr>
        <w:t xml:space="preserve">Irregular verbs (-oir)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40" w:lineRule="auto"/>
        <w:ind w:left="720" w:hanging="360"/>
        <w:contextualSpacing w:val="1"/>
        <w:rPr>
          <w:rFonts w:ascii="Georgia" w:cs="Georgia" w:eastAsia="Georgia" w:hAnsi="Georgia"/>
        </w:rPr>
      </w:pPr>
      <w:bookmarkStart w:colFirst="0" w:colLast="0" w:name="_cqn6afd5gzn3" w:id="5"/>
      <w:bookmarkEnd w:id="5"/>
      <w:r w:rsidDel="00000000" w:rsidR="00000000" w:rsidRPr="00000000">
        <w:rPr>
          <w:rFonts w:ascii="Georgia" w:cs="Georgia" w:eastAsia="Georgia" w:hAnsi="Georgia"/>
          <w:rtl w:val="0"/>
        </w:rPr>
        <w:t xml:space="preserve">The preposition à</w:t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Georgia" w:cs="Georgia" w:eastAsia="Georgia" w:hAnsi="Georgia"/>
        </w:rPr>
      </w:pPr>
      <w:bookmarkStart w:colFirst="0" w:colLast="0" w:name="_f9nimv9opq17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Georgia" w:cs="Georgia" w:eastAsia="Georgia" w:hAnsi="Georgia"/>
          <w:b w:val="1"/>
          <w:u w:val="single"/>
        </w:rPr>
      </w:pPr>
      <w:bookmarkStart w:colFirst="0" w:colLast="0" w:name="_1e17k7bs29tc" w:id="7"/>
      <w:bookmarkEnd w:id="7"/>
      <w:r w:rsidDel="00000000" w:rsidR="00000000" w:rsidRPr="00000000">
        <w:rPr>
          <w:rFonts w:ascii="Georgia" w:cs="Georgia" w:eastAsia="Georgia" w:hAnsi="Georgia"/>
          <w:b w:val="1"/>
          <w:u w:val="single"/>
          <w:rtl w:val="0"/>
        </w:rPr>
        <w:t xml:space="preserve">Unité 4 - Des Défis en Perspective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40" w:lineRule="auto"/>
        <w:ind w:left="720" w:hanging="360"/>
        <w:contextualSpacing w:val="1"/>
        <w:rPr>
          <w:rFonts w:ascii="Georgia" w:cs="Georgia" w:eastAsia="Georgia" w:hAnsi="Georgia"/>
        </w:rPr>
      </w:pPr>
      <w:bookmarkStart w:colFirst="0" w:colLast="0" w:name="_rwx8ck6ofo0q" w:id="8"/>
      <w:bookmarkEnd w:id="8"/>
      <w:r w:rsidDel="00000000" w:rsidR="00000000" w:rsidRPr="00000000">
        <w:rPr>
          <w:rFonts w:ascii="Georgia" w:cs="Georgia" w:eastAsia="Georgia" w:hAnsi="Georgia"/>
          <w:rtl w:val="0"/>
        </w:rPr>
        <w:t xml:space="preserve">The past tense 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40" w:lineRule="auto"/>
        <w:ind w:left="1440" w:hanging="360"/>
        <w:contextualSpacing w:val="1"/>
        <w:rPr>
          <w:rFonts w:ascii="Georgia" w:cs="Georgia" w:eastAsia="Georgia" w:hAnsi="Georgia"/>
        </w:rPr>
      </w:pPr>
      <w:bookmarkStart w:colFirst="0" w:colLast="0" w:name="_m4ki9dvn5n54" w:id="9"/>
      <w:bookmarkEnd w:id="9"/>
      <w:r w:rsidDel="00000000" w:rsidR="00000000" w:rsidRPr="00000000">
        <w:rPr>
          <w:rFonts w:ascii="Georgia" w:cs="Georgia" w:eastAsia="Georgia" w:hAnsi="Georgia"/>
          <w:rtl w:val="0"/>
        </w:rPr>
        <w:t xml:space="preserve">Regular and irregular verbs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